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619"/>
        <w:gridCol w:w="1009"/>
        <w:gridCol w:w="287"/>
        <w:gridCol w:w="1897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exact"/>
          <w:jc w:val="center"/>
        </w:trPr>
        <w:tc>
          <w:tcPr>
            <w:tcW w:w="923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85"/>
                <w:sz w:val="36"/>
              </w:rPr>
              <w:pict>
                <v:shape id="_x0000_s1027" o:spid="_x0000_s1027" o:spt="202" type="#_x0000_t202" style="position:absolute;left:0pt;margin-left:-19.5pt;margin-top:-43.1pt;height:33.75pt;width:59.25pt;z-index:25165824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sz w:val="28"/>
                            <w:szCs w:val="28"/>
                            <w:lang w:val="en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附件</w:t>
                        </w:r>
                        <w:r>
                          <w:rPr>
                            <w:rFonts w:hint="default" w:ascii="Times New Roman" w:hAnsi="Times New Roman" w:eastAsia="黑体" w:cs="Times New Roman"/>
                            <w:sz w:val="28"/>
                            <w:szCs w:val="28"/>
                            <w:lang w:val="en" w:eastAsia="zh-CN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w w:val="85"/>
                <w:sz w:val="36"/>
                <w:szCs w:val="36"/>
                <w:lang w:val="en"/>
              </w:rPr>
              <w:t>2024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年度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法院机关、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公安机关、司法行政机关面向公安院校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公安专业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、中央司法警官学院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有关专业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毕业生考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试录用公务员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体能测评登记表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纵跳摸高</w:t>
            </w:r>
          </w:p>
        </w:tc>
        <w:tc>
          <w:tcPr>
            <w:tcW w:w="36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10米×4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往返跑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" w:eastAsia="zh-CN"/>
              </w:rPr>
              <w:t>2024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2"/>
          <w:sz w:val="32"/>
          <w:szCs w:val="32"/>
          <w:lang w:val="en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  <w:lang w:eastAsia="zh-CN"/>
        </w:rPr>
        <w:t>法院机关、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公安机关、司法行政机关面向公安院校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  <w:lang w:eastAsia="zh-CN"/>
        </w:rPr>
        <w:t>公安专业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、中央司法警官学院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  <w:lang w:eastAsia="zh-CN"/>
        </w:rPr>
        <w:t>有关专业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毕业生考试录用公务员体能测评成绩通知单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7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你参加的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" w:eastAsia="zh-CN"/>
        </w:rPr>
        <w:t>2024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法院机关、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公安机关、司法行政机关面向公安院校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公安专业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、中央司法警官学院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有关专业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毕业生考试录用公务员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体能测评成绩合格，特发此证。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2D35992"/>
    <w:rsid w:val="03C24D40"/>
    <w:rsid w:val="05090874"/>
    <w:rsid w:val="0A2B715E"/>
    <w:rsid w:val="10096C84"/>
    <w:rsid w:val="15715010"/>
    <w:rsid w:val="15AB1D4E"/>
    <w:rsid w:val="19D84016"/>
    <w:rsid w:val="1B187AC1"/>
    <w:rsid w:val="1DD26098"/>
    <w:rsid w:val="1E307A27"/>
    <w:rsid w:val="1EED0F10"/>
    <w:rsid w:val="27E4680B"/>
    <w:rsid w:val="286A77FE"/>
    <w:rsid w:val="2B971F8D"/>
    <w:rsid w:val="2BB77C8C"/>
    <w:rsid w:val="2FB46D91"/>
    <w:rsid w:val="308D0F68"/>
    <w:rsid w:val="327005E6"/>
    <w:rsid w:val="339125AB"/>
    <w:rsid w:val="375750B5"/>
    <w:rsid w:val="37A63711"/>
    <w:rsid w:val="3AB22B66"/>
    <w:rsid w:val="3C972526"/>
    <w:rsid w:val="3CBE075C"/>
    <w:rsid w:val="3E9A36DF"/>
    <w:rsid w:val="3F7D2BF8"/>
    <w:rsid w:val="482700F8"/>
    <w:rsid w:val="4A751BF2"/>
    <w:rsid w:val="4F437C1A"/>
    <w:rsid w:val="500139CF"/>
    <w:rsid w:val="50D74A50"/>
    <w:rsid w:val="527D0E7D"/>
    <w:rsid w:val="561E02D3"/>
    <w:rsid w:val="5BEBD331"/>
    <w:rsid w:val="5FDF22CB"/>
    <w:rsid w:val="64CB213F"/>
    <w:rsid w:val="651C6B33"/>
    <w:rsid w:val="68380C93"/>
    <w:rsid w:val="6B3F2625"/>
    <w:rsid w:val="6B8970E5"/>
    <w:rsid w:val="6FD856E7"/>
    <w:rsid w:val="71836E20"/>
    <w:rsid w:val="753FF044"/>
    <w:rsid w:val="75E349B5"/>
    <w:rsid w:val="770A38FF"/>
    <w:rsid w:val="7902529E"/>
    <w:rsid w:val="797B53A5"/>
    <w:rsid w:val="7FD9F623"/>
    <w:rsid w:val="BFFD9DA0"/>
    <w:rsid w:val="D53FB9B4"/>
    <w:rsid w:val="FDCEC784"/>
    <w:rsid w:val="FE7EC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2018-03-25T00:42:00Z</dcterms:created>
  <dc:creator>test</dc:creator>
  <cp:lastModifiedBy>Administrator</cp:lastModifiedBy>
  <cp:lastPrinted>2024-05-22T12:02:00Z</cp:lastPrinted>
  <dcterms:modified xsi:type="dcterms:W3CDTF">2024-05-23T09:10:16Z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